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74A6" w14:textId="77777777" w:rsidR="00197F90" w:rsidRDefault="0090595C">
      <w:pPr>
        <w:spacing w:line="520" w:lineRule="exact"/>
        <w:jc w:val="center"/>
        <w:rPr>
          <w:rStyle w:val="15"/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Style w:val="15"/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南充市贸促会</w:t>
      </w:r>
      <w:r>
        <w:rPr>
          <w:rStyle w:val="15"/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2020</w:t>
      </w:r>
      <w:r>
        <w:rPr>
          <w:rStyle w:val="15"/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年公开遴选工作人员考试报名及资格审查登记表</w:t>
      </w:r>
    </w:p>
    <w:tbl>
      <w:tblPr>
        <w:tblW w:w="9220" w:type="dxa"/>
        <w:tblInd w:w="135" w:type="dxa"/>
        <w:tblBorders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738"/>
        <w:gridCol w:w="305"/>
        <w:gridCol w:w="421"/>
        <w:gridCol w:w="655"/>
        <w:gridCol w:w="606"/>
        <w:gridCol w:w="812"/>
        <w:gridCol w:w="539"/>
        <w:gridCol w:w="153"/>
        <w:gridCol w:w="703"/>
        <w:gridCol w:w="205"/>
        <w:gridCol w:w="1229"/>
        <w:gridCol w:w="1463"/>
      </w:tblGrid>
      <w:tr w:rsidR="00197F90" w14:paraId="7CAC373D" w14:textId="77777777">
        <w:trPr>
          <w:trHeight w:val="528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F9F1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姓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807348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D37E19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性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99897C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3C0C07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出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生</w:t>
            </w:r>
          </w:p>
          <w:p w14:paraId="45A621F0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年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70D346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65EB2A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照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片</w:t>
            </w:r>
          </w:p>
          <w:p w14:paraId="50FB6FB7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  <w:kern w:val="0"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（</w:t>
            </w:r>
            <w:r>
              <w:rPr>
                <w:rStyle w:val="15"/>
                <w:rFonts w:ascii="宋体" w:hAnsi="宋体" w:hint="eastAsia"/>
                <w:b/>
                <w:bCs/>
                <w:kern w:val="0"/>
              </w:rPr>
              <w:t>2</w:t>
            </w:r>
            <w:r>
              <w:rPr>
                <w:rStyle w:val="15"/>
                <w:rFonts w:cs="宋体"/>
                <w:b/>
                <w:bCs/>
                <w:kern w:val="0"/>
              </w:rPr>
              <w:t>寸彩色</w:t>
            </w:r>
          </w:p>
          <w:p w14:paraId="58F9A7EE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免冠）</w:t>
            </w:r>
          </w:p>
        </w:tc>
      </w:tr>
      <w:tr w:rsidR="00197F90" w14:paraId="456D8FD2" w14:textId="77777777">
        <w:trPr>
          <w:trHeight w:val="482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020EF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民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族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C61BE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8E85AC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籍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AAF48C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746943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健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康</w:t>
            </w:r>
          </w:p>
          <w:p w14:paraId="27F71758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状</w:t>
            </w:r>
            <w:r>
              <w:rPr>
                <w:rStyle w:val="15"/>
                <w:b/>
                <w:bCs/>
                <w:kern w:val="0"/>
              </w:rPr>
              <w:t> </w:t>
            </w:r>
            <w:proofErr w:type="gramStart"/>
            <w:r>
              <w:rPr>
                <w:rStyle w:val="15"/>
                <w:rFonts w:cs="宋体"/>
                <w:b/>
                <w:bCs/>
                <w:kern w:val="0"/>
              </w:rPr>
              <w:t>况</w:t>
            </w:r>
            <w:proofErr w:type="gramEnd"/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4742F1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DFE554" w14:textId="77777777" w:rsidR="00197F90" w:rsidRDefault="00197F90">
            <w:pPr>
              <w:jc w:val="left"/>
              <w:rPr>
                <w:rStyle w:val="15"/>
                <w:b/>
                <w:bCs/>
              </w:rPr>
            </w:pPr>
          </w:p>
        </w:tc>
      </w:tr>
      <w:tr w:rsidR="00197F90" w14:paraId="6CDC7EB9" w14:textId="77777777">
        <w:trPr>
          <w:trHeight w:val="9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4FFF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入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党</w:t>
            </w:r>
          </w:p>
          <w:p w14:paraId="2690A1E9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时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间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A02AEF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9BCAA5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参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工</w:t>
            </w:r>
          </w:p>
          <w:p w14:paraId="3FBA0225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时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间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F115FD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E56EDE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现级别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DAF9F6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B43EDE" w14:textId="77777777" w:rsidR="00197F90" w:rsidRDefault="00197F90">
            <w:pPr>
              <w:jc w:val="left"/>
              <w:rPr>
                <w:rStyle w:val="15"/>
                <w:b/>
                <w:bCs/>
              </w:rPr>
            </w:pPr>
          </w:p>
        </w:tc>
      </w:tr>
      <w:tr w:rsidR="00197F90" w14:paraId="6C3C533A" w14:textId="77777777">
        <w:trPr>
          <w:trHeight w:val="493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66243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全日制教育</w:t>
            </w:r>
          </w:p>
          <w:p w14:paraId="44248346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CCF397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A9B58F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毕业院校、系</w:t>
            </w:r>
          </w:p>
          <w:p w14:paraId="35A6F04A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5D0958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68FE0CA5" w14:textId="77777777">
        <w:trPr>
          <w:trHeight w:val="435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1C53D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在职教育</w:t>
            </w:r>
          </w:p>
          <w:p w14:paraId="1908A807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22D979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FDFB5B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毕业院校、系</w:t>
            </w:r>
          </w:p>
          <w:p w14:paraId="2DA0AA67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B5EAD1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6BDA8877" w14:textId="77777777">
        <w:trPr>
          <w:trHeight w:val="378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80309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现工作单位及职务</w:t>
            </w:r>
          </w:p>
        </w:tc>
        <w:tc>
          <w:tcPr>
            <w:tcW w:w="35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D95C18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EC6E2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联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系</w:t>
            </w:r>
          </w:p>
          <w:p w14:paraId="25108E7E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电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话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73435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1971A0E1" w14:textId="77777777">
        <w:trPr>
          <w:trHeight w:val="9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2300F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本人特长及</w:t>
            </w:r>
          </w:p>
          <w:p w14:paraId="03EA8432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爱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好</w:t>
            </w:r>
          </w:p>
        </w:tc>
        <w:tc>
          <w:tcPr>
            <w:tcW w:w="35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DE3659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D7D96A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身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份</w:t>
            </w:r>
          </w:p>
          <w:p w14:paraId="64BC6C41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证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号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91F506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1695FAFA" w14:textId="77777777">
        <w:trPr>
          <w:trHeight w:val="9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585F8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个</w:t>
            </w:r>
          </w:p>
          <w:p w14:paraId="1B6157B5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  <w:kern w:val="0"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人</w:t>
            </w:r>
          </w:p>
          <w:p w14:paraId="006E81B7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  <w:kern w:val="0"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简</w:t>
            </w:r>
          </w:p>
          <w:p w14:paraId="2A72FD7B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7333C6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3CE0306E" w14:textId="77777777">
        <w:trPr>
          <w:trHeight w:val="9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A01F5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奖惩</w:t>
            </w:r>
          </w:p>
          <w:p w14:paraId="6AB9C784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情况</w:t>
            </w:r>
          </w:p>
        </w:tc>
        <w:tc>
          <w:tcPr>
            <w:tcW w:w="782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27FB4A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786B9F3D" w14:textId="77777777">
        <w:trPr>
          <w:trHeight w:val="9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ED12F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年度考</w:t>
            </w:r>
          </w:p>
          <w:p w14:paraId="709C077C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proofErr w:type="gramStart"/>
            <w:r>
              <w:rPr>
                <w:rStyle w:val="15"/>
                <w:rFonts w:cs="宋体"/>
                <w:b/>
                <w:bCs/>
                <w:kern w:val="0"/>
              </w:rPr>
              <w:t>核结果</w:t>
            </w:r>
            <w:proofErr w:type="gramEnd"/>
          </w:p>
        </w:tc>
        <w:tc>
          <w:tcPr>
            <w:tcW w:w="782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D8135D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620929A5" w14:textId="77777777">
        <w:trPr>
          <w:trHeight w:val="90"/>
        </w:trPr>
        <w:tc>
          <w:tcPr>
            <w:tcW w:w="13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8D9CD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家庭主要成员及重要社会关系（配偶、子女、父母、岳父母、兄弟姐妹等）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586403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称谓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01BF6C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198780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6FF73F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政治面貌</w:t>
            </w:r>
          </w:p>
        </w:tc>
        <w:tc>
          <w:tcPr>
            <w:tcW w:w="10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6CD2C7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是否有</w:t>
            </w:r>
          </w:p>
          <w:p w14:paraId="70DEF12D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回避关系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73496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工作单位及职务</w:t>
            </w:r>
          </w:p>
        </w:tc>
      </w:tr>
      <w:tr w:rsidR="00197F90" w14:paraId="7358CD49" w14:textId="77777777">
        <w:trPr>
          <w:trHeight w:val="90"/>
        </w:trPr>
        <w:tc>
          <w:tcPr>
            <w:tcW w:w="13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F7FE7" w14:textId="77777777" w:rsidR="00197F90" w:rsidRDefault="00197F90">
            <w:pPr>
              <w:jc w:val="left"/>
              <w:rPr>
                <w:rStyle w:val="15"/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2A760A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FF5584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809AC4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BE4E08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C47A6D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96232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242585E5" w14:textId="77777777">
        <w:trPr>
          <w:trHeight w:val="90"/>
        </w:trPr>
        <w:tc>
          <w:tcPr>
            <w:tcW w:w="13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6CE8" w14:textId="77777777" w:rsidR="00197F90" w:rsidRDefault="00197F90">
            <w:pPr>
              <w:jc w:val="left"/>
              <w:rPr>
                <w:rStyle w:val="15"/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06DA6C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6286A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7959C7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75F704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92387C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DB355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43A511B6" w14:textId="77777777">
        <w:trPr>
          <w:trHeight w:val="90"/>
        </w:trPr>
        <w:tc>
          <w:tcPr>
            <w:tcW w:w="13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56A4" w14:textId="77777777" w:rsidR="00197F90" w:rsidRDefault="00197F90">
            <w:pPr>
              <w:jc w:val="left"/>
              <w:rPr>
                <w:rStyle w:val="15"/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9EB11D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FD6FB6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B39293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AFC2C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791DF7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F81D7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75F369BB" w14:textId="77777777">
        <w:trPr>
          <w:trHeight w:val="90"/>
        </w:trPr>
        <w:tc>
          <w:tcPr>
            <w:tcW w:w="13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4FA8" w14:textId="77777777" w:rsidR="00197F90" w:rsidRDefault="00197F90">
            <w:pPr>
              <w:jc w:val="left"/>
              <w:rPr>
                <w:rStyle w:val="15"/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DA006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0BE4D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316BAF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FCFF01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CF8874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B2A1BC" w14:textId="77777777" w:rsidR="00197F90" w:rsidRDefault="00197F90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</w:p>
        </w:tc>
      </w:tr>
      <w:tr w:rsidR="00197F90" w14:paraId="4B0EAB13" w14:textId="77777777">
        <w:trPr>
          <w:trHeight w:val="9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C333B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诚信承诺</w:t>
            </w:r>
          </w:p>
        </w:tc>
        <w:tc>
          <w:tcPr>
            <w:tcW w:w="782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6217F" w14:textId="77777777" w:rsidR="00197F90" w:rsidRDefault="0090595C">
            <w:pPr>
              <w:spacing w:line="320" w:lineRule="exact"/>
              <w:jc w:val="left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14:paraId="3E2FCE6B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签名：</w:t>
            </w:r>
            <w:r>
              <w:rPr>
                <w:rStyle w:val="15"/>
                <w:b/>
                <w:bCs/>
                <w:kern w:val="0"/>
              </w:rPr>
              <w:t xml:space="preserve">                               20</w:t>
            </w:r>
            <w:r>
              <w:rPr>
                <w:rStyle w:val="15"/>
                <w:rFonts w:ascii="宋体" w:hAnsi="宋体" w:hint="eastAsia"/>
                <w:b/>
                <w:bCs/>
                <w:kern w:val="0"/>
              </w:rPr>
              <w:t>20</w:t>
            </w:r>
            <w:r>
              <w:rPr>
                <w:rStyle w:val="15"/>
                <w:rFonts w:cs="宋体"/>
                <w:b/>
                <w:bCs/>
                <w:kern w:val="0"/>
              </w:rPr>
              <w:t>年</w:t>
            </w:r>
            <w:r>
              <w:rPr>
                <w:rStyle w:val="15"/>
                <w:b/>
                <w:bCs/>
                <w:kern w:val="0"/>
              </w:rPr>
              <w:t xml:space="preserve">   </w:t>
            </w:r>
            <w:r>
              <w:rPr>
                <w:rStyle w:val="15"/>
                <w:rFonts w:cs="宋体"/>
                <w:b/>
                <w:bCs/>
                <w:kern w:val="0"/>
              </w:rPr>
              <w:t>月</w:t>
            </w:r>
            <w:r>
              <w:rPr>
                <w:rStyle w:val="15"/>
                <w:b/>
                <w:bCs/>
                <w:kern w:val="0"/>
              </w:rPr>
              <w:t xml:space="preserve">   </w:t>
            </w:r>
            <w:r>
              <w:rPr>
                <w:rStyle w:val="15"/>
                <w:rFonts w:cs="宋体"/>
                <w:b/>
                <w:bCs/>
                <w:kern w:val="0"/>
              </w:rPr>
              <w:t>日</w:t>
            </w:r>
          </w:p>
        </w:tc>
      </w:tr>
      <w:tr w:rsidR="00197F90" w14:paraId="1F113821" w14:textId="77777777">
        <w:trPr>
          <w:trHeight w:val="9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5C754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资格审查</w:t>
            </w:r>
          </w:p>
          <w:p w14:paraId="1A7CA9AD" w14:textId="77777777" w:rsidR="00197F90" w:rsidRDefault="0090595C">
            <w:pPr>
              <w:spacing w:line="320" w:lineRule="exact"/>
              <w:jc w:val="center"/>
              <w:rPr>
                <w:rStyle w:val="15"/>
                <w:b/>
                <w:bCs/>
              </w:rPr>
            </w:pPr>
            <w:r>
              <w:rPr>
                <w:rStyle w:val="15"/>
                <w:rFonts w:cs="宋体"/>
                <w:b/>
                <w:bCs/>
                <w:kern w:val="0"/>
              </w:rPr>
              <w:t>意</w:t>
            </w:r>
            <w:r>
              <w:rPr>
                <w:rStyle w:val="15"/>
                <w:b/>
                <w:bCs/>
                <w:kern w:val="0"/>
              </w:rPr>
              <w:t> </w:t>
            </w:r>
            <w:r>
              <w:rPr>
                <w:rStyle w:val="15"/>
                <w:rFonts w:cs="宋体"/>
                <w:b/>
                <w:bCs/>
                <w:kern w:val="0"/>
              </w:rPr>
              <w:t>见</w:t>
            </w:r>
          </w:p>
        </w:tc>
        <w:tc>
          <w:tcPr>
            <w:tcW w:w="782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860240" w14:textId="77777777" w:rsidR="00197F90" w:rsidRDefault="0090595C">
            <w:pPr>
              <w:spacing w:line="320" w:lineRule="exact"/>
              <w:ind w:firstLineChars="1300" w:firstLine="2741"/>
              <w:rPr>
                <w:rStyle w:val="15"/>
                <w:b/>
                <w:bCs/>
              </w:rPr>
            </w:pPr>
            <w:r>
              <w:rPr>
                <w:rStyle w:val="15"/>
                <w:rFonts w:ascii="宋体" w:hAnsi="宋体" w:hint="eastAsia"/>
                <w:b/>
                <w:bCs/>
                <w:kern w:val="0"/>
              </w:rPr>
              <w:t>审查人：</w:t>
            </w:r>
            <w:r>
              <w:rPr>
                <w:rStyle w:val="15"/>
                <w:rFonts w:ascii="宋体" w:hAnsi="宋体" w:hint="eastAsia"/>
                <w:b/>
                <w:bCs/>
                <w:kern w:val="0"/>
              </w:rPr>
              <w:t xml:space="preserve">                        </w:t>
            </w:r>
            <w:r>
              <w:rPr>
                <w:rStyle w:val="15"/>
                <w:b/>
                <w:bCs/>
                <w:kern w:val="0"/>
              </w:rPr>
              <w:t>20</w:t>
            </w:r>
            <w:r>
              <w:rPr>
                <w:rStyle w:val="15"/>
                <w:rFonts w:ascii="宋体" w:hAnsi="宋体" w:hint="eastAsia"/>
                <w:b/>
                <w:bCs/>
                <w:kern w:val="0"/>
              </w:rPr>
              <w:t>20</w:t>
            </w:r>
            <w:r>
              <w:rPr>
                <w:rStyle w:val="15"/>
                <w:rFonts w:cs="宋体"/>
                <w:b/>
                <w:bCs/>
                <w:kern w:val="0"/>
              </w:rPr>
              <w:t>年</w:t>
            </w:r>
            <w:r>
              <w:rPr>
                <w:rStyle w:val="15"/>
                <w:b/>
                <w:bCs/>
                <w:kern w:val="0"/>
              </w:rPr>
              <w:t xml:space="preserve">   </w:t>
            </w:r>
            <w:r>
              <w:rPr>
                <w:rStyle w:val="15"/>
                <w:rFonts w:cs="宋体"/>
                <w:b/>
                <w:bCs/>
                <w:kern w:val="0"/>
              </w:rPr>
              <w:t>月</w:t>
            </w:r>
            <w:r>
              <w:rPr>
                <w:rStyle w:val="15"/>
                <w:b/>
                <w:bCs/>
                <w:kern w:val="0"/>
              </w:rPr>
              <w:t xml:space="preserve">   </w:t>
            </w:r>
            <w:r>
              <w:rPr>
                <w:rStyle w:val="15"/>
                <w:rFonts w:cs="宋体"/>
                <w:b/>
                <w:bCs/>
                <w:kern w:val="0"/>
              </w:rPr>
              <w:t>日</w:t>
            </w:r>
          </w:p>
        </w:tc>
      </w:tr>
    </w:tbl>
    <w:p w14:paraId="72A30C86" w14:textId="77777777" w:rsidR="00197F90" w:rsidRDefault="0090595C">
      <w:pPr>
        <w:spacing w:line="320" w:lineRule="exact"/>
        <w:ind w:firstLineChars="200" w:firstLine="422"/>
      </w:pPr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注意事项：</w:t>
      </w:r>
      <w:r>
        <w:rPr>
          <w:rStyle w:val="15"/>
          <w:rFonts w:eastAsia="方正楷体简体"/>
          <w:b/>
          <w:bCs/>
          <w:kern w:val="0"/>
        </w:rPr>
        <w:t>1.</w:t>
      </w:r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简历含高等院校学习经历和工作经历，时间不得间断，此项必须填写；</w:t>
      </w:r>
      <w:r>
        <w:rPr>
          <w:rStyle w:val="15"/>
          <w:rFonts w:eastAsia="方正楷体简体"/>
          <w:b/>
          <w:bCs/>
          <w:kern w:val="0"/>
        </w:rPr>
        <w:t>2.“</w:t>
      </w:r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奖惩情况</w:t>
      </w:r>
      <w:r>
        <w:rPr>
          <w:rStyle w:val="15"/>
          <w:rFonts w:eastAsia="方正楷体简体"/>
          <w:b/>
          <w:bCs/>
          <w:kern w:val="0"/>
        </w:rPr>
        <w:t>”</w:t>
      </w:r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中获奖情况填写县（市）级以上单位（部门）表彰奖励；</w:t>
      </w:r>
      <w:r>
        <w:rPr>
          <w:rStyle w:val="15"/>
          <w:rFonts w:eastAsia="方正楷体简体"/>
          <w:b/>
          <w:bCs/>
          <w:kern w:val="0"/>
        </w:rPr>
        <w:t>3.“</w:t>
      </w:r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年度考核结果</w:t>
      </w:r>
      <w:r>
        <w:rPr>
          <w:rStyle w:val="15"/>
          <w:rFonts w:eastAsia="方正楷体简体"/>
          <w:b/>
          <w:bCs/>
          <w:kern w:val="0"/>
        </w:rPr>
        <w:t>”</w:t>
      </w:r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填写近</w:t>
      </w:r>
      <w:r>
        <w:rPr>
          <w:rStyle w:val="15"/>
          <w:rFonts w:ascii="方正楷体简体" w:hAnsi="方正楷体简体"/>
          <w:b/>
          <w:bCs/>
          <w:kern w:val="0"/>
        </w:rPr>
        <w:t>2</w:t>
      </w:r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年考核情况，此项必须填写；</w:t>
      </w:r>
      <w:r>
        <w:rPr>
          <w:rStyle w:val="15"/>
          <w:rFonts w:eastAsia="方正楷体简体"/>
          <w:b/>
          <w:bCs/>
          <w:kern w:val="0"/>
        </w:rPr>
        <w:t>4.</w:t>
      </w:r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家庭主要成员及重要社会关系</w:t>
      </w:r>
      <w:proofErr w:type="gramStart"/>
      <w:r>
        <w:rPr>
          <w:rStyle w:val="15"/>
          <w:rFonts w:eastAsia="方正楷体简体"/>
          <w:b/>
          <w:bCs/>
          <w:kern w:val="0"/>
        </w:rPr>
        <w:t>”</w:t>
      </w:r>
      <w:proofErr w:type="gramEnd"/>
      <w:r>
        <w:rPr>
          <w:rStyle w:val="15"/>
          <w:rFonts w:ascii="方正楷体简体" w:eastAsia="方正楷体简体" w:hAnsi="方正楷体简体" w:cs="方正楷体简体"/>
          <w:b/>
          <w:bCs/>
          <w:kern w:val="0"/>
        </w:rPr>
        <w:t>按配偶、子女、父母、岳父母或公婆等顺序填写，此项必须填写。</w:t>
      </w:r>
    </w:p>
    <w:p w14:paraId="742455E8" w14:textId="77777777" w:rsidR="00197F90" w:rsidRDefault="00197F90"/>
    <w:sectPr w:rsidR="0019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9A"/>
    <w:rsid w:val="0001549A"/>
    <w:rsid w:val="00197F90"/>
    <w:rsid w:val="0090595C"/>
    <w:rsid w:val="00C26EC0"/>
    <w:rsid w:val="42981F24"/>
    <w:rsid w:val="4DDD5241"/>
    <w:rsid w:val="56690EA6"/>
    <w:rsid w:val="60F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FF9F"/>
  <w15:docId w15:val="{D28BCBD1-B352-4C4D-A0BC-8B143F25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Heym</cp:lastModifiedBy>
  <cp:revision>2</cp:revision>
  <cp:lastPrinted>2020-07-09T01:36:00Z</cp:lastPrinted>
  <dcterms:created xsi:type="dcterms:W3CDTF">2020-07-08T09:27:00Z</dcterms:created>
  <dcterms:modified xsi:type="dcterms:W3CDTF">2020-07-09T02:48:00Z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