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538"/>
        <w:rPr>
          <w:rFonts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bookmarkStart w:id="0" w:name="_GoBack"/>
      <w:r>
        <w:rPr>
          <w:rFonts w:ascii="微软雅黑，宋体" w:hAnsi="微软雅黑，宋体" w:eastAsia="微软雅黑，宋体" w:cs="微软雅黑，宋体"/>
          <w:b/>
          <w:i w:val="0"/>
          <w:caps w:val="0"/>
          <w:color w:val="666666"/>
          <w:spacing w:val="0"/>
          <w:sz w:val="36"/>
          <w:szCs w:val="36"/>
          <w:shd w:val="clear" w:fill="FFFFFF"/>
        </w:rPr>
        <w:t>山东海洋现代渔业有限公司</w:t>
      </w:r>
      <w:r>
        <w:rPr>
          <w:rFonts w:ascii="黑体" w:hAnsi="宋体" w:eastAsia="黑体" w:cs="黑体"/>
          <w:i w:val="0"/>
          <w:caps w:val="0"/>
          <w:color w:val="666666"/>
          <w:spacing w:val="0"/>
          <w:sz w:val="26"/>
          <w:szCs w:val="26"/>
          <w:bdr w:val="none" w:color="auto" w:sz="0" w:space="0"/>
          <w:shd w:val="clear" w:fill="FFFFFF"/>
        </w:rPr>
        <w:t>招聘岗位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6"/>
          <w:szCs w:val="26"/>
          <w:bdr w:val="none" w:color="auto" w:sz="0" w:space="0"/>
          <w:shd w:val="clear" w:fill="FFFFFF"/>
        </w:rPr>
        <w:t>及人数</w:t>
      </w:r>
    </w:p>
    <w:bookmarkEnd w:id="0"/>
    <w:tbl>
      <w:tblPr>
        <w:tblW w:w="700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3792"/>
        <w:gridCol w:w="1187"/>
        <w:gridCol w:w="63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6" w:hRule="atLeast"/>
          <w:tblCellSpacing w:w="0" w:type="dxa"/>
        </w:trPr>
        <w:tc>
          <w:tcPr>
            <w:tcW w:w="7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一、山东海洋现代渔业有限公司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投资管理部副部长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安全管理部项目建造与运维高级经理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党群工作部党群经理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企业管理部法务经理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小计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4个岗位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0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二、山东耕海海洋科技有限公司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综合管理部部长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小计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1个岗位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0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三、山东海洋冷链发展有限公司（筹）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副总经理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财务总监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总经理助理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综合管理部副部长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综合管理部人力资源经理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财务部会计经理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企业管理部副部长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冷链事业部副部长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微软雅黑，宋体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小计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8个岗位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13个岗位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14人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82B07"/>
    <w:rsid w:val="7AC82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2020-12-29T09:59:00Z</dcterms:created>
  <dc:creator>WPS_1609033458</dc:creator>
  <cp:lastModifiedBy>WPS_1609033458</cp:lastModifiedBy>
  <dcterms:modified xsi:type="dcterms:W3CDTF">2020-12-29T09:59:44Z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