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05" w:rsidRPr="00493B05" w:rsidRDefault="00493B05" w:rsidP="00493B05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115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094"/>
        <w:gridCol w:w="856"/>
        <w:gridCol w:w="3075"/>
        <w:gridCol w:w="1185"/>
        <w:gridCol w:w="4003"/>
      </w:tblGrid>
      <w:tr w:rsidR="00493B05" w:rsidRPr="00493B05" w:rsidTr="00493B05">
        <w:trPr>
          <w:trHeight w:val="418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B05" w:rsidRPr="00493B05" w:rsidRDefault="00493B05" w:rsidP="00493B0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部门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B05" w:rsidRPr="00493B05" w:rsidRDefault="00493B05" w:rsidP="00493B0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岗位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B05" w:rsidRPr="00493B05" w:rsidRDefault="00493B05" w:rsidP="00493B0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数量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B05" w:rsidRPr="00493B05" w:rsidRDefault="00493B05" w:rsidP="00493B0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专业要求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B05" w:rsidRPr="00493B05" w:rsidRDefault="00493B05" w:rsidP="00493B0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学位</w:t>
            </w:r>
          </w:p>
        </w:tc>
        <w:tc>
          <w:tcPr>
            <w:tcW w:w="4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B05" w:rsidRPr="00493B05" w:rsidRDefault="00493B05" w:rsidP="00493B0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人员范围</w:t>
            </w:r>
          </w:p>
        </w:tc>
      </w:tr>
      <w:tr w:rsidR="00493B05" w:rsidRPr="00493B05" w:rsidTr="00493B05">
        <w:trPr>
          <w:trHeight w:val="1770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B05" w:rsidRPr="00493B05" w:rsidRDefault="00493B05" w:rsidP="00493B0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日本经济</w:t>
            </w:r>
          </w:p>
          <w:p w:rsidR="00493B05" w:rsidRPr="00493B05" w:rsidRDefault="00493B05" w:rsidP="00493B0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研究室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B05" w:rsidRPr="00493B05" w:rsidRDefault="00493B05" w:rsidP="00493B0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科研岗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B05" w:rsidRPr="00493B05" w:rsidRDefault="00493B05" w:rsidP="00493B0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1人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B05" w:rsidRPr="00493B05" w:rsidRDefault="00493B05" w:rsidP="00493B0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应用经济学、经济与贸易、经济学类等与经济研究相关的专业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B05" w:rsidRPr="00493B05" w:rsidRDefault="00493B05" w:rsidP="00493B0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博士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B05" w:rsidRPr="00493B05" w:rsidRDefault="00493B05" w:rsidP="00493B0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国内普通高校应届毕业生、2021年度出站博士后、留学人员、</w:t>
            </w:r>
            <w:proofErr w:type="gramStart"/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具有京内户籍</w:t>
            </w:r>
            <w:proofErr w:type="gramEnd"/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的社会在职人员</w:t>
            </w:r>
          </w:p>
        </w:tc>
      </w:tr>
      <w:tr w:rsidR="00493B05" w:rsidRPr="00493B05" w:rsidTr="00493B05">
        <w:trPr>
          <w:trHeight w:val="2284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B05" w:rsidRPr="00493B05" w:rsidRDefault="00493B05" w:rsidP="00493B0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网络</w:t>
            </w:r>
          </w:p>
          <w:p w:rsidR="00493B05" w:rsidRPr="00493B05" w:rsidRDefault="00493B05" w:rsidP="00493B0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资料室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B05" w:rsidRPr="00493B05" w:rsidRDefault="00493B05" w:rsidP="00493B0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图资岗</w:t>
            </w:r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B05" w:rsidRPr="00493B05" w:rsidRDefault="00493B05" w:rsidP="00493B0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1人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B05" w:rsidRPr="00493B05" w:rsidRDefault="00493B05" w:rsidP="00493B0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信息管理与信息系统、图书馆学、信息资源管理、计算机信息管理等与图书管理、计算机、信息情报处理等相关的专业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B05" w:rsidRPr="00493B05" w:rsidRDefault="00493B05" w:rsidP="00493B0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本科</w:t>
            </w:r>
          </w:p>
          <w:p w:rsidR="00493B05" w:rsidRPr="00493B05" w:rsidRDefault="00493B05" w:rsidP="00493B0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及以上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B05" w:rsidRPr="00493B05" w:rsidRDefault="00493B05" w:rsidP="00493B0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国内普通高校应届毕业生（京内生源）、留学人员、</w:t>
            </w:r>
            <w:proofErr w:type="gramStart"/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具有京内户籍</w:t>
            </w:r>
            <w:proofErr w:type="gramEnd"/>
            <w:r w:rsidRPr="00493B05">
              <w:rPr>
                <w:rFonts w:ascii="宋体" w:hAnsi="宋体" w:cs="宋体" w:hint="eastAsia"/>
                <w:color w:val="333333"/>
                <w:spacing w:val="15"/>
                <w:kern w:val="0"/>
                <w:sz w:val="24"/>
                <w:bdr w:val="none" w:sz="0" w:space="0" w:color="auto" w:frame="1"/>
              </w:rPr>
              <w:t>的社会在职人员</w:t>
            </w:r>
          </w:p>
        </w:tc>
      </w:tr>
    </w:tbl>
    <w:p w:rsidR="00014DAD" w:rsidRPr="00493B05" w:rsidRDefault="00014DAD" w:rsidP="00493B05">
      <w:bookmarkStart w:id="0" w:name="_GoBack"/>
      <w:bookmarkEnd w:id="0"/>
    </w:p>
    <w:sectPr w:rsidR="00014DAD" w:rsidRPr="00493B05" w:rsidSect="00844D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43"/>
    <w:rsid w:val="00014DAD"/>
    <w:rsid w:val="001B4835"/>
    <w:rsid w:val="00493B05"/>
    <w:rsid w:val="00603843"/>
    <w:rsid w:val="00844DBA"/>
    <w:rsid w:val="00B4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unhideWhenUsed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44DBA"/>
    <w:rPr>
      <w:b/>
      <w:bCs/>
    </w:rPr>
  </w:style>
  <w:style w:type="paragraph" w:customStyle="1" w:styleId="vsbcontentend">
    <w:name w:val="vsbcontent_end"/>
    <w:basedOn w:val="a"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unhideWhenUsed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44DBA"/>
    <w:rPr>
      <w:b/>
      <w:bCs/>
    </w:rPr>
  </w:style>
  <w:style w:type="paragraph" w:customStyle="1" w:styleId="vsbcontentend">
    <w:name w:val="vsbcontent_end"/>
    <w:basedOn w:val="a"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2021-01-08T01:36:00Z</dcterms:created>
  <dcterms:modified xsi:type="dcterms:W3CDTF">2021-01-08T01:36:00Z</dcterms:modified>
</cp:coreProperties>
</file>