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健康监测（自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笔试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前1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4天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 准考证号：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F304B"/>
    <w:rsid w:val="00164275"/>
    <w:rsid w:val="00167DA7"/>
    <w:rsid w:val="001A7933"/>
    <w:rsid w:val="001B76FB"/>
    <w:rsid w:val="00205743"/>
    <w:rsid w:val="002E1B3D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23A2E"/>
    <w:rsid w:val="00433E9E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6C5746"/>
    <w:rsid w:val="006D3264"/>
    <w:rsid w:val="00700E62"/>
    <w:rsid w:val="00714B57"/>
    <w:rsid w:val="0072225C"/>
    <w:rsid w:val="007818D2"/>
    <w:rsid w:val="007A1A78"/>
    <w:rsid w:val="007C50A8"/>
    <w:rsid w:val="007C50DE"/>
    <w:rsid w:val="00841BFF"/>
    <w:rsid w:val="0086533F"/>
    <w:rsid w:val="00874102"/>
    <w:rsid w:val="008F72A1"/>
    <w:rsid w:val="00921FBC"/>
    <w:rsid w:val="00926EB8"/>
    <w:rsid w:val="009B1286"/>
    <w:rsid w:val="00A07531"/>
    <w:rsid w:val="00A41819"/>
    <w:rsid w:val="00A80323"/>
    <w:rsid w:val="00AD051C"/>
    <w:rsid w:val="00AD10D9"/>
    <w:rsid w:val="00B10D94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804ED"/>
    <w:rsid w:val="00DA735A"/>
    <w:rsid w:val="00DA7916"/>
    <w:rsid w:val="00DC081F"/>
    <w:rsid w:val="00DC7DBC"/>
    <w:rsid w:val="00DD14E2"/>
    <w:rsid w:val="00DE4DD1"/>
    <w:rsid w:val="00DF77F6"/>
    <w:rsid w:val="00E8764B"/>
    <w:rsid w:val="00ED37B7"/>
    <w:rsid w:val="00FD3C04"/>
    <w:rsid w:val="00FF437D"/>
    <w:rsid w:val="01020F44"/>
    <w:rsid w:val="01736725"/>
    <w:rsid w:val="0CC4114C"/>
    <w:rsid w:val="0F1747BD"/>
    <w:rsid w:val="17F638F4"/>
    <w:rsid w:val="18CF15CE"/>
    <w:rsid w:val="219E2DA4"/>
    <w:rsid w:val="244A2E2C"/>
    <w:rsid w:val="2A5F717D"/>
    <w:rsid w:val="2E263FE2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6F2F3B26"/>
    <w:rsid w:val="6FC6336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85</Words>
  <Characters>491</Characters>
  <Lines>4</Lines>
  <Paragraphs>1</Paragraphs>
  <TotalTime>55</TotalTime>
  <ScaleCrop>false</ScaleCrop>
  <LinksUpToDate>false</LinksUpToDate>
  <CharactersWithSpaces>575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Administrator</cp:lastModifiedBy>
  <dcterms:modified xsi:type="dcterms:W3CDTF">2021-01-13T04:42:44Z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